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6C67" w14:textId="77777777" w:rsidR="002B1CAB" w:rsidRDefault="00042321">
      <w:pPr>
        <w:spacing w:line="360" w:lineRule="auto"/>
        <w:jc w:val="center"/>
        <w:rPr>
          <w:rFonts w:ascii="方正小标宋简体" w:eastAsia="方正小标宋简体"/>
          <w:sz w:val="32"/>
          <w:szCs w:val="28"/>
        </w:rPr>
      </w:pPr>
      <w:r>
        <w:rPr>
          <w:rFonts w:ascii="方正小标宋简体" w:eastAsia="方正小标宋简体" w:hint="eastAsia"/>
          <w:sz w:val="32"/>
          <w:szCs w:val="28"/>
        </w:rPr>
        <w:t>关于开展</w:t>
      </w:r>
      <w:r>
        <w:rPr>
          <w:rFonts w:ascii="方正小标宋简体" w:eastAsia="方正小标宋简体" w:hint="eastAsia"/>
          <w:sz w:val="32"/>
          <w:szCs w:val="28"/>
        </w:rPr>
        <w:t>2025</w:t>
      </w:r>
      <w:r>
        <w:rPr>
          <w:rFonts w:ascii="方正小标宋简体" w:eastAsia="方正小标宋简体" w:hint="eastAsia"/>
          <w:sz w:val="32"/>
          <w:szCs w:val="28"/>
        </w:rPr>
        <w:t>年上海交通大学学生暑期社会实践的通知</w:t>
      </w:r>
    </w:p>
    <w:p w14:paraId="2898A9AD" w14:textId="77777777" w:rsidR="002B1CAB" w:rsidRDefault="00042321">
      <w:pPr>
        <w:spacing w:line="360" w:lineRule="auto"/>
        <w:jc w:val="both"/>
        <w:rPr>
          <w:rFonts w:eastAsia="仿宋_GB2312"/>
          <w:sz w:val="28"/>
        </w:rPr>
      </w:pPr>
      <w:r>
        <w:rPr>
          <w:rFonts w:eastAsia="仿宋_GB2312" w:hint="eastAsia"/>
          <w:sz w:val="28"/>
        </w:rPr>
        <w:t>各院（系）团委、直属团总支：</w:t>
      </w:r>
    </w:p>
    <w:p w14:paraId="03B207CD" w14:textId="1ABE6DC0" w:rsidR="002B1CAB" w:rsidRDefault="00042321">
      <w:pPr>
        <w:spacing w:line="360" w:lineRule="auto"/>
        <w:ind w:firstLineChars="200" w:firstLine="560"/>
        <w:jc w:val="both"/>
        <w:rPr>
          <w:rFonts w:eastAsia="仿宋_GB2312"/>
          <w:sz w:val="28"/>
        </w:rPr>
      </w:pPr>
      <w:r>
        <w:rPr>
          <w:rFonts w:eastAsia="仿宋_GB2312" w:hint="eastAsia"/>
          <w:sz w:val="28"/>
        </w:rPr>
        <w:t>为深入学习贯彻习近平新时代中国特色社会主义思想，</w:t>
      </w:r>
      <w:r w:rsidRPr="00B53733">
        <w:rPr>
          <w:rFonts w:eastAsia="仿宋_GB2312" w:hint="eastAsia"/>
          <w:sz w:val="28"/>
        </w:rPr>
        <w:t>全面贯彻落实党的二十大和二十届二中、三中全会精神，全面学习贯彻习近平总书记关于青年工作的重要思想和习近平总书记关于教育的重要论述，</w:t>
      </w:r>
      <w:r>
        <w:rPr>
          <w:rFonts w:eastAsia="仿宋_GB2312" w:hint="eastAsia"/>
          <w:sz w:val="28"/>
        </w:rPr>
        <w:t>教育引导广大交大青年在社会大课堂中坚定理想信念，厚植家国情怀，练就过硬本领，发扬奋斗精神，</w:t>
      </w:r>
      <w:r w:rsidRPr="00B53733">
        <w:rPr>
          <w:rFonts w:eastAsia="仿宋_GB2312" w:hint="eastAsia"/>
          <w:sz w:val="28"/>
        </w:rPr>
        <w:t>到祖国和人民最需要的地方发光发热，</w:t>
      </w:r>
      <w:r>
        <w:rPr>
          <w:rFonts w:eastAsia="仿宋_GB2312" w:hint="eastAsia"/>
          <w:sz w:val="28"/>
        </w:rPr>
        <w:t>为中国式现代化建设贡献青春力量，学校决定组织全校学生分层、分类开展</w:t>
      </w:r>
      <w:r>
        <w:rPr>
          <w:rFonts w:eastAsia="仿宋_GB2312" w:hint="eastAsia"/>
          <w:sz w:val="28"/>
        </w:rPr>
        <w:t>2025</w:t>
      </w:r>
      <w:r>
        <w:rPr>
          <w:rFonts w:eastAsia="仿宋_GB2312" w:hint="eastAsia"/>
          <w:sz w:val="28"/>
        </w:rPr>
        <w:t>年学生暑期社会实践活动。</w:t>
      </w:r>
    </w:p>
    <w:p w14:paraId="5FE1EE8E" w14:textId="77777777" w:rsidR="002B1CAB" w:rsidRDefault="00042321">
      <w:pPr>
        <w:spacing w:line="360" w:lineRule="auto"/>
        <w:jc w:val="both"/>
        <w:rPr>
          <w:rFonts w:ascii="黑体" w:eastAsia="黑体" w:hAnsi="黑体"/>
          <w:sz w:val="32"/>
          <w:szCs w:val="28"/>
        </w:rPr>
      </w:pPr>
      <w:r>
        <w:rPr>
          <w:rFonts w:ascii="黑体" w:eastAsia="黑体" w:hAnsi="黑体" w:hint="eastAsia"/>
          <w:sz w:val="32"/>
          <w:szCs w:val="28"/>
        </w:rPr>
        <w:t>一、实践主题</w:t>
      </w:r>
    </w:p>
    <w:p w14:paraId="7989A86E" w14:textId="77777777" w:rsidR="002B1CAB" w:rsidRDefault="00042321">
      <w:pPr>
        <w:spacing w:line="360" w:lineRule="auto"/>
        <w:ind w:firstLineChars="200" w:firstLine="560"/>
        <w:jc w:val="both"/>
        <w:rPr>
          <w:rFonts w:eastAsia="仿宋_GB2312"/>
          <w:sz w:val="28"/>
        </w:rPr>
      </w:pPr>
      <w:r>
        <w:rPr>
          <w:rFonts w:eastAsia="仿宋_GB2312" w:hint="eastAsia"/>
          <w:sz w:val="28"/>
        </w:rPr>
        <w:t>行万里路，知中国情</w:t>
      </w:r>
    </w:p>
    <w:p w14:paraId="310F84EA" w14:textId="77777777" w:rsidR="002B1CAB" w:rsidRDefault="00042321">
      <w:pPr>
        <w:spacing w:line="360" w:lineRule="auto"/>
        <w:jc w:val="both"/>
        <w:rPr>
          <w:rFonts w:ascii="黑体" w:eastAsia="黑体" w:hAnsi="黑体"/>
          <w:sz w:val="32"/>
          <w:szCs w:val="28"/>
        </w:rPr>
      </w:pPr>
      <w:r>
        <w:rPr>
          <w:rFonts w:ascii="黑体" w:eastAsia="黑体" w:hAnsi="黑体" w:hint="eastAsia"/>
          <w:sz w:val="32"/>
          <w:szCs w:val="28"/>
        </w:rPr>
        <w:t>二、实践类型</w:t>
      </w:r>
    </w:p>
    <w:p w14:paraId="3B6ACFB6" w14:textId="77777777" w:rsidR="002B1CAB" w:rsidRDefault="00042321">
      <w:pPr>
        <w:spacing w:line="360" w:lineRule="auto"/>
        <w:ind w:firstLineChars="200" w:firstLine="560"/>
        <w:jc w:val="both"/>
        <w:rPr>
          <w:rFonts w:eastAsia="仿宋_GB2312"/>
          <w:sz w:val="28"/>
        </w:rPr>
      </w:pPr>
      <w:r>
        <w:rPr>
          <w:rFonts w:eastAsia="仿宋_GB2312" w:hint="eastAsia"/>
          <w:sz w:val="28"/>
        </w:rPr>
        <w:t>1.</w:t>
      </w:r>
      <w:r>
        <w:rPr>
          <w:rFonts w:eastAsia="仿宋_GB2312" w:hint="eastAsia"/>
          <w:sz w:val="28"/>
        </w:rPr>
        <w:t>通识实践</w:t>
      </w:r>
    </w:p>
    <w:p w14:paraId="0BAF56A2" w14:textId="77777777" w:rsidR="002B1CAB" w:rsidRDefault="00042321">
      <w:pPr>
        <w:spacing w:line="360" w:lineRule="auto"/>
        <w:ind w:firstLineChars="200" w:firstLine="560"/>
        <w:jc w:val="both"/>
        <w:rPr>
          <w:rFonts w:eastAsia="仿宋_GB2312"/>
          <w:sz w:val="28"/>
        </w:rPr>
      </w:pPr>
      <w:r>
        <w:rPr>
          <w:rFonts w:eastAsia="仿宋_GB2312" w:hint="eastAsia"/>
          <w:sz w:val="28"/>
        </w:rPr>
        <w:t>紧密围绕立德树人根本任务，</w:t>
      </w:r>
      <w:r>
        <w:rPr>
          <w:rFonts w:eastAsia="仿宋_GB2312" w:hint="eastAsia"/>
          <w:sz w:val="28"/>
        </w:rPr>
        <w:t>2025</w:t>
      </w:r>
      <w:r>
        <w:rPr>
          <w:rFonts w:eastAsia="仿宋_GB2312" w:hint="eastAsia"/>
          <w:sz w:val="28"/>
        </w:rPr>
        <w:t>年学生暑期通识社会实践活动设置“砥砺爱国情怀，奋进新征程”“把握时代脉络，问道现代化”“扎根基层一线，劳动筑发展”“立足文化传承，走向全世界”四类选题方向（具体选题详见附件</w:t>
      </w:r>
      <w:r>
        <w:rPr>
          <w:rFonts w:eastAsia="仿宋_GB2312" w:hint="eastAsia"/>
          <w:sz w:val="28"/>
        </w:rPr>
        <w:t>1</w:t>
      </w:r>
      <w:r>
        <w:rPr>
          <w:rFonts w:eastAsia="仿宋_GB2312" w:hint="eastAsia"/>
          <w:sz w:val="28"/>
        </w:rPr>
        <w:t>《</w:t>
      </w:r>
      <w:r>
        <w:rPr>
          <w:rFonts w:eastAsia="仿宋_GB2312" w:hint="eastAsia"/>
          <w:sz w:val="28"/>
        </w:rPr>
        <w:t>2025</w:t>
      </w:r>
      <w:r>
        <w:rPr>
          <w:rFonts w:eastAsia="仿宋_GB2312" w:hint="eastAsia"/>
          <w:sz w:val="28"/>
        </w:rPr>
        <w:t>年上海交通大学学生暑期社会实践选题指南》）。实践团队可立足专业特色、结合指导老师建议和本团队实际情况，设计开展主题鲜明、亮点突出、调</w:t>
      </w:r>
      <w:r>
        <w:rPr>
          <w:rFonts w:eastAsia="仿宋_GB2312" w:hint="eastAsia"/>
          <w:sz w:val="28"/>
        </w:rPr>
        <w:t>研扎实和形式多样的社会实践活动。</w:t>
      </w:r>
    </w:p>
    <w:p w14:paraId="609B2C56" w14:textId="77777777" w:rsidR="002B1CAB" w:rsidRDefault="00042321">
      <w:pPr>
        <w:spacing w:line="360" w:lineRule="auto"/>
        <w:ind w:firstLineChars="200" w:firstLine="560"/>
        <w:jc w:val="both"/>
        <w:rPr>
          <w:rFonts w:eastAsia="仿宋_GB2312"/>
          <w:sz w:val="28"/>
        </w:rPr>
      </w:pPr>
      <w:r>
        <w:rPr>
          <w:rFonts w:eastAsia="仿宋_GB2312" w:hint="eastAsia"/>
          <w:sz w:val="28"/>
        </w:rPr>
        <w:t>2.</w:t>
      </w:r>
      <w:r>
        <w:rPr>
          <w:rFonts w:eastAsia="仿宋_GB2312" w:hint="eastAsia"/>
          <w:sz w:val="28"/>
        </w:rPr>
        <w:t>专项实践</w:t>
      </w:r>
    </w:p>
    <w:p w14:paraId="3C00D4E1" w14:textId="77777777" w:rsidR="002B1CAB" w:rsidRDefault="00042321">
      <w:pPr>
        <w:spacing w:line="360" w:lineRule="auto"/>
        <w:ind w:firstLineChars="200" w:firstLine="560"/>
        <w:jc w:val="both"/>
        <w:rPr>
          <w:rFonts w:eastAsia="仿宋_GB2312"/>
          <w:sz w:val="28"/>
        </w:rPr>
      </w:pPr>
      <w:r>
        <w:rPr>
          <w:rFonts w:eastAsia="仿宋_GB2312" w:hint="eastAsia"/>
          <w:sz w:val="28"/>
        </w:rPr>
        <w:lastRenderedPageBreak/>
        <w:t>为切实发挥实践主题“指挥棒”分层分类引导作用，使得社会实践成为学生思想政治引领、就业择业引导、专业前沿探索、国情民情认知的重要平台，</w:t>
      </w:r>
      <w:r>
        <w:rPr>
          <w:rFonts w:eastAsia="仿宋_GB2312" w:hint="eastAsia"/>
          <w:sz w:val="28"/>
        </w:rPr>
        <w:t>2025</w:t>
      </w:r>
      <w:r>
        <w:rPr>
          <w:rFonts w:eastAsia="仿宋_GB2312" w:hint="eastAsia"/>
          <w:sz w:val="28"/>
        </w:rPr>
        <w:t>年学生暑期专项社会实践活动设置“学生党支部专项”“就业引导实习实践专项”和“行业教育专项”。具体通知详见附件</w:t>
      </w:r>
      <w:r>
        <w:rPr>
          <w:rFonts w:eastAsia="仿宋_GB2312"/>
          <w:sz w:val="28"/>
        </w:rPr>
        <w:t>2</w:t>
      </w:r>
      <w:r>
        <w:rPr>
          <w:rFonts w:eastAsia="仿宋_GB2312" w:hint="eastAsia"/>
          <w:sz w:val="28"/>
        </w:rPr>
        <w:t>《关于开展</w:t>
      </w:r>
      <w:r>
        <w:rPr>
          <w:rFonts w:eastAsia="仿宋_GB2312" w:hint="eastAsia"/>
          <w:sz w:val="28"/>
        </w:rPr>
        <w:t>2025</w:t>
      </w:r>
      <w:r>
        <w:rPr>
          <w:rFonts w:eastAsia="仿宋_GB2312" w:hint="eastAsia"/>
          <w:sz w:val="28"/>
        </w:rPr>
        <w:t>年大学生赴国家重点行业单位、基层单位就业引导实习实践活动的通知》和附件</w:t>
      </w:r>
      <w:r>
        <w:rPr>
          <w:rFonts w:eastAsia="仿宋_GB2312"/>
          <w:sz w:val="28"/>
        </w:rPr>
        <w:t>3</w:t>
      </w:r>
      <w:r>
        <w:rPr>
          <w:rFonts w:eastAsia="仿宋_GB2312" w:hint="eastAsia"/>
          <w:sz w:val="28"/>
        </w:rPr>
        <w:t>《关于开展</w:t>
      </w:r>
      <w:r>
        <w:rPr>
          <w:rFonts w:eastAsia="仿宋_GB2312" w:hint="eastAsia"/>
          <w:sz w:val="28"/>
        </w:rPr>
        <w:t>2025</w:t>
      </w:r>
      <w:r>
        <w:rPr>
          <w:rFonts w:eastAsia="仿宋_GB2312" w:hint="eastAsia"/>
          <w:sz w:val="28"/>
        </w:rPr>
        <w:t>年上海交通大学学生行业教育专项社会实践的通知》。《关于开展</w:t>
      </w:r>
      <w:r>
        <w:rPr>
          <w:rFonts w:eastAsia="仿宋_GB2312" w:hint="eastAsia"/>
          <w:sz w:val="28"/>
        </w:rPr>
        <w:t>2025</w:t>
      </w:r>
      <w:r>
        <w:rPr>
          <w:rFonts w:eastAsia="仿宋_GB2312" w:hint="eastAsia"/>
          <w:sz w:val="28"/>
        </w:rPr>
        <w:t>年上海交通大学暑期社会实践“学生党支部”</w:t>
      </w:r>
      <w:r>
        <w:rPr>
          <w:rFonts w:eastAsia="仿宋_GB2312" w:hint="eastAsia"/>
          <w:sz w:val="28"/>
        </w:rPr>
        <w:t>专项活动的通知》另行下发。</w:t>
      </w:r>
    </w:p>
    <w:p w14:paraId="06F39C53" w14:textId="77777777" w:rsidR="002B1CAB" w:rsidRDefault="00042321">
      <w:pPr>
        <w:spacing w:line="360" w:lineRule="auto"/>
        <w:jc w:val="both"/>
        <w:rPr>
          <w:rFonts w:ascii="黑体" w:eastAsia="黑体" w:hAnsi="黑体"/>
          <w:sz w:val="32"/>
          <w:szCs w:val="28"/>
        </w:rPr>
      </w:pPr>
      <w:r>
        <w:rPr>
          <w:rFonts w:ascii="黑体" w:eastAsia="黑体" w:hAnsi="黑体" w:hint="eastAsia"/>
          <w:sz w:val="32"/>
          <w:szCs w:val="28"/>
        </w:rPr>
        <w:t>三、立项申报及审核</w:t>
      </w:r>
    </w:p>
    <w:p w14:paraId="4AC0D4CC" w14:textId="7AB60CE0" w:rsidR="002B1CAB" w:rsidRDefault="00042321">
      <w:pPr>
        <w:spacing w:line="360" w:lineRule="auto"/>
        <w:ind w:firstLineChars="200" w:firstLine="560"/>
        <w:jc w:val="both"/>
        <w:rPr>
          <w:rFonts w:eastAsia="仿宋_GB2312"/>
          <w:sz w:val="28"/>
        </w:rPr>
      </w:pPr>
      <w:r>
        <w:rPr>
          <w:rFonts w:eastAsia="仿宋_GB2312" w:hint="eastAsia"/>
          <w:sz w:val="28"/>
        </w:rPr>
        <w:t>2025</w:t>
      </w:r>
      <w:r>
        <w:rPr>
          <w:rFonts w:eastAsia="仿宋_GB2312" w:hint="eastAsia"/>
          <w:sz w:val="28"/>
        </w:rPr>
        <w:t>年学生暑期社会实践活动采取系统申报、线上审核的方式。实践团团</w:t>
      </w:r>
      <w:proofErr w:type="gramStart"/>
      <w:r>
        <w:rPr>
          <w:rFonts w:eastAsia="仿宋_GB2312" w:hint="eastAsia"/>
          <w:sz w:val="28"/>
        </w:rPr>
        <w:t>长申请</w:t>
      </w:r>
      <w:proofErr w:type="gramEnd"/>
      <w:r>
        <w:rPr>
          <w:rFonts w:eastAsia="仿宋_GB2312" w:hint="eastAsia"/>
          <w:sz w:val="28"/>
        </w:rPr>
        <w:t>立项时选择实践类型（通</w:t>
      </w:r>
      <w:proofErr w:type="gramStart"/>
      <w:r>
        <w:rPr>
          <w:rFonts w:eastAsia="仿宋_GB2312" w:hint="eastAsia"/>
          <w:sz w:val="28"/>
        </w:rPr>
        <w:t>识实践</w:t>
      </w:r>
      <w:r>
        <w:rPr>
          <w:rFonts w:eastAsia="仿宋_GB2312" w:hint="eastAsia"/>
          <w:sz w:val="28"/>
        </w:rPr>
        <w:t>/</w:t>
      </w:r>
      <w:r>
        <w:rPr>
          <w:rFonts w:eastAsia="仿宋_GB2312" w:hint="eastAsia"/>
          <w:sz w:val="28"/>
        </w:rPr>
        <w:t>党建专项</w:t>
      </w:r>
      <w:proofErr w:type="gramEnd"/>
      <w:r>
        <w:rPr>
          <w:rFonts w:eastAsia="仿宋_GB2312" w:hint="eastAsia"/>
          <w:sz w:val="28"/>
        </w:rPr>
        <w:t>/</w:t>
      </w:r>
      <w:r>
        <w:rPr>
          <w:rFonts w:eastAsia="仿宋_GB2312" w:hint="eastAsia"/>
          <w:sz w:val="28"/>
        </w:rPr>
        <w:t>共行计划</w:t>
      </w:r>
      <w:r>
        <w:rPr>
          <w:rFonts w:eastAsia="仿宋_GB2312" w:hint="eastAsia"/>
          <w:sz w:val="28"/>
        </w:rPr>
        <w:t>/</w:t>
      </w:r>
      <w:r>
        <w:rPr>
          <w:rFonts w:eastAsia="仿宋_GB2312" w:hint="eastAsia"/>
          <w:sz w:val="28"/>
        </w:rPr>
        <w:t>行业实</w:t>
      </w:r>
      <w:r>
        <w:rPr>
          <w:rFonts w:eastAsia="仿宋_GB2312" w:hint="eastAsia"/>
          <w:sz w:val="28"/>
        </w:rPr>
        <w:t>践），填写立项申请表，提交成员信息后，交由院系审核。院系完成审核后，系统将推送信息给团队成员和指导老师进一步补充个人信息。</w:t>
      </w:r>
    </w:p>
    <w:p w14:paraId="62B07C3C" w14:textId="77777777" w:rsidR="002B1CAB" w:rsidRDefault="00042321">
      <w:pPr>
        <w:spacing w:line="360" w:lineRule="auto"/>
        <w:ind w:firstLineChars="200" w:firstLine="560"/>
        <w:jc w:val="both"/>
        <w:rPr>
          <w:rFonts w:eastAsia="仿宋_GB2312"/>
          <w:sz w:val="28"/>
        </w:rPr>
      </w:pPr>
      <w:r>
        <w:rPr>
          <w:rFonts w:eastAsia="仿宋_GB2312" w:hint="eastAsia"/>
          <w:sz w:val="28"/>
        </w:rPr>
        <w:t>（注：就业引导实习实践专项无须在此系统立项登记；“共行计划”仅用于已立项项目进行实践登记，党建专项申报及系统填报另行通知。）</w:t>
      </w:r>
    </w:p>
    <w:p w14:paraId="279AF9BE" w14:textId="1ECA1738" w:rsidR="002B1CAB" w:rsidRDefault="00042321">
      <w:pPr>
        <w:spacing w:line="360" w:lineRule="auto"/>
        <w:ind w:firstLineChars="200" w:firstLine="560"/>
        <w:jc w:val="both"/>
        <w:rPr>
          <w:rFonts w:eastAsia="仿宋_GB2312"/>
          <w:sz w:val="28"/>
        </w:rPr>
      </w:pPr>
      <w:r>
        <w:rPr>
          <w:rFonts w:eastAsia="仿宋_GB2312" w:hint="eastAsia"/>
          <w:sz w:val="28"/>
        </w:rPr>
        <w:t>各院（系）团委书记、直属团总支负责人须对本院（系）申报的所有项目进行内容审核，严</w:t>
      </w:r>
      <w:r>
        <w:rPr>
          <w:rFonts w:eastAsia="仿宋_GB2312" w:hint="eastAsia"/>
          <w:sz w:val="28"/>
        </w:rPr>
        <w:t>格把关，确保项目各类信息准确无误。</w:t>
      </w:r>
      <w:proofErr w:type="gramStart"/>
      <w:r>
        <w:rPr>
          <w:rFonts w:eastAsia="仿宋_GB2312" w:hint="eastAsia"/>
          <w:sz w:val="28"/>
        </w:rPr>
        <w:t>学指委</w:t>
      </w:r>
      <w:proofErr w:type="gramEnd"/>
      <w:r>
        <w:rPr>
          <w:rFonts w:eastAsia="仿宋_GB2312" w:hint="eastAsia"/>
          <w:sz w:val="28"/>
        </w:rPr>
        <w:t>（团委）将对申报项目进行再次确认，其中“党建专项”和“共</w:t>
      </w:r>
      <w:r>
        <w:rPr>
          <w:rFonts w:eastAsia="仿宋_GB2312" w:hint="eastAsia"/>
          <w:sz w:val="28"/>
        </w:rPr>
        <w:lastRenderedPageBreak/>
        <w:t>行计划”由</w:t>
      </w:r>
      <w:proofErr w:type="gramStart"/>
      <w:r>
        <w:rPr>
          <w:rFonts w:eastAsia="仿宋_GB2312" w:hint="eastAsia"/>
          <w:sz w:val="28"/>
        </w:rPr>
        <w:t>学指委党建科</w:t>
      </w:r>
      <w:proofErr w:type="gramEnd"/>
      <w:r>
        <w:rPr>
          <w:rFonts w:eastAsia="仿宋_GB2312" w:hint="eastAsia"/>
          <w:sz w:val="28"/>
        </w:rPr>
        <w:t>审核，“通识实践”和“行业实践”</w:t>
      </w:r>
      <w:r>
        <w:rPr>
          <w:rFonts w:eastAsia="仿宋_GB2312" w:hint="eastAsia"/>
          <w:sz w:val="28"/>
        </w:rPr>
        <w:t>由校团委审核。</w:t>
      </w:r>
    </w:p>
    <w:p w14:paraId="7F6BAFBB" w14:textId="77777777" w:rsidR="002B1CAB" w:rsidRDefault="00042321">
      <w:pPr>
        <w:spacing w:line="360" w:lineRule="auto"/>
        <w:jc w:val="both"/>
        <w:rPr>
          <w:rFonts w:ascii="黑体" w:eastAsia="黑体" w:hAnsi="黑体"/>
          <w:sz w:val="32"/>
          <w:szCs w:val="28"/>
        </w:rPr>
      </w:pPr>
      <w:r>
        <w:rPr>
          <w:rFonts w:ascii="黑体" w:eastAsia="黑体" w:hAnsi="黑体" w:hint="eastAsia"/>
          <w:sz w:val="32"/>
          <w:szCs w:val="28"/>
        </w:rPr>
        <w:t>四、时间安排</w:t>
      </w:r>
    </w:p>
    <w:p w14:paraId="6141A499" w14:textId="4BFCD79D" w:rsidR="002B1CAB" w:rsidRDefault="00042321">
      <w:pPr>
        <w:spacing w:line="360" w:lineRule="auto"/>
        <w:ind w:firstLineChars="200" w:firstLine="560"/>
        <w:jc w:val="both"/>
        <w:rPr>
          <w:rFonts w:eastAsia="仿宋_GB2312"/>
          <w:sz w:val="28"/>
        </w:rPr>
      </w:pPr>
      <w:r>
        <w:rPr>
          <w:rFonts w:eastAsia="仿宋_GB2312" w:hint="eastAsia"/>
          <w:sz w:val="28"/>
        </w:rPr>
        <w:t>即日起开放</w:t>
      </w:r>
      <w:r>
        <w:rPr>
          <w:rFonts w:eastAsia="仿宋_GB2312" w:hint="eastAsia"/>
          <w:sz w:val="28"/>
        </w:rPr>
        <w:t>2025</w:t>
      </w:r>
      <w:r>
        <w:rPr>
          <w:rFonts w:eastAsia="仿宋_GB2312" w:hint="eastAsia"/>
          <w:sz w:val="28"/>
        </w:rPr>
        <w:t>年暑期社会实践报名系统，请各院（系）积极宣传动员，组织立项申报，并于</w:t>
      </w:r>
      <w:r>
        <w:rPr>
          <w:rFonts w:eastAsia="仿宋_GB2312" w:hint="eastAsia"/>
          <w:sz w:val="28"/>
        </w:rPr>
        <w:t>6</w:t>
      </w:r>
      <w:r>
        <w:rPr>
          <w:rFonts w:eastAsia="仿宋_GB2312" w:hint="eastAsia"/>
          <w:sz w:val="28"/>
        </w:rPr>
        <w:t>月</w:t>
      </w:r>
      <w:r>
        <w:rPr>
          <w:rFonts w:eastAsia="仿宋_GB2312" w:hint="eastAsia"/>
          <w:sz w:val="28"/>
        </w:rPr>
        <w:t>13</w:t>
      </w:r>
      <w:r>
        <w:rPr>
          <w:rFonts w:eastAsia="仿宋_GB2312" w:hint="eastAsia"/>
          <w:sz w:val="28"/>
        </w:rPr>
        <w:t>日</w:t>
      </w:r>
      <w:r>
        <w:rPr>
          <w:rFonts w:eastAsia="仿宋_GB2312" w:hint="eastAsia"/>
          <w:sz w:val="28"/>
        </w:rPr>
        <w:t>24:00</w:t>
      </w:r>
      <w:r>
        <w:rPr>
          <w:rFonts w:eastAsia="仿宋_GB2312" w:hint="eastAsia"/>
          <w:sz w:val="28"/>
        </w:rPr>
        <w:t>（十七周周五）前完成院（系）审核。请于</w:t>
      </w:r>
      <w:r>
        <w:rPr>
          <w:rFonts w:eastAsia="仿宋_GB2312" w:hint="eastAsia"/>
          <w:sz w:val="28"/>
        </w:rPr>
        <w:t>6</w:t>
      </w:r>
      <w:r>
        <w:rPr>
          <w:rFonts w:eastAsia="仿宋_GB2312" w:hint="eastAsia"/>
          <w:sz w:val="28"/>
        </w:rPr>
        <w:t>月</w:t>
      </w:r>
      <w:r>
        <w:rPr>
          <w:rFonts w:eastAsia="仿宋_GB2312" w:hint="eastAsia"/>
          <w:sz w:val="28"/>
        </w:rPr>
        <w:t>18</w:t>
      </w:r>
      <w:r>
        <w:rPr>
          <w:rFonts w:eastAsia="仿宋_GB2312" w:hint="eastAsia"/>
          <w:sz w:val="28"/>
        </w:rPr>
        <w:t>日</w:t>
      </w:r>
      <w:r>
        <w:rPr>
          <w:rFonts w:eastAsia="仿宋_GB2312" w:hint="eastAsia"/>
          <w:sz w:val="28"/>
        </w:rPr>
        <w:t>24:00</w:t>
      </w:r>
      <w:r>
        <w:rPr>
          <w:rFonts w:eastAsia="仿宋_GB2312" w:hint="eastAsia"/>
          <w:sz w:val="28"/>
        </w:rPr>
        <w:t>（周三）前，以院（系）为单位将加盖公章的项目备案表（附件</w:t>
      </w:r>
      <w:r>
        <w:rPr>
          <w:rFonts w:eastAsia="仿宋_GB2312"/>
          <w:sz w:val="28"/>
        </w:rPr>
        <w:t>5</w:t>
      </w:r>
      <w:r>
        <w:rPr>
          <w:rFonts w:eastAsia="仿宋_GB2312" w:hint="eastAsia"/>
          <w:sz w:val="28"/>
        </w:rPr>
        <w:t>《</w:t>
      </w:r>
      <w:r w:rsidR="002D479C">
        <w:rPr>
          <w:rFonts w:eastAsia="仿宋_GB2312" w:hint="eastAsia"/>
          <w:sz w:val="28"/>
        </w:rPr>
        <w:t>2025</w:t>
      </w:r>
      <w:r w:rsidR="002D479C">
        <w:rPr>
          <w:rFonts w:eastAsia="仿宋_GB2312" w:hint="eastAsia"/>
          <w:sz w:val="28"/>
        </w:rPr>
        <w:t>年</w:t>
      </w:r>
      <w:r>
        <w:rPr>
          <w:rFonts w:eastAsia="仿宋_GB2312" w:hint="eastAsia"/>
          <w:sz w:val="28"/>
        </w:rPr>
        <w:t>上海交通大学学生社会实践活动项目备案表》）扫描后发送至</w:t>
      </w:r>
      <w:r>
        <w:rPr>
          <w:rFonts w:eastAsia="仿宋_GB2312" w:hint="eastAsia"/>
          <w:sz w:val="28"/>
        </w:rPr>
        <w:t>sjtu_practice@163.co</w:t>
      </w:r>
      <w:r>
        <w:rPr>
          <w:rFonts w:eastAsia="仿宋_GB2312" w:hint="eastAsia"/>
          <w:sz w:val="28"/>
        </w:rPr>
        <w:t>m</w:t>
      </w:r>
      <w:r>
        <w:rPr>
          <w:rFonts w:eastAsia="仿宋_GB2312" w:hint="eastAsia"/>
          <w:sz w:val="28"/>
        </w:rPr>
        <w:t>，邮件请以“学院</w:t>
      </w:r>
      <w:r>
        <w:rPr>
          <w:rFonts w:eastAsia="仿宋_GB2312" w:hint="eastAsia"/>
          <w:sz w:val="28"/>
        </w:rPr>
        <w:t>+</w:t>
      </w:r>
      <w:r>
        <w:rPr>
          <w:rFonts w:eastAsia="仿宋_GB2312" w:hint="eastAsia"/>
          <w:sz w:val="28"/>
        </w:rPr>
        <w:t>社会实践项目备案表”命名。</w:t>
      </w:r>
    </w:p>
    <w:p w14:paraId="2E54719A" w14:textId="77777777" w:rsidR="002B1CAB" w:rsidRDefault="00042321">
      <w:pPr>
        <w:spacing w:line="360" w:lineRule="auto"/>
        <w:jc w:val="both"/>
        <w:rPr>
          <w:rFonts w:ascii="黑体" w:eastAsia="黑体" w:hAnsi="黑体"/>
          <w:sz w:val="32"/>
          <w:szCs w:val="28"/>
        </w:rPr>
      </w:pPr>
      <w:r>
        <w:rPr>
          <w:rFonts w:ascii="黑体" w:eastAsia="黑体" w:hAnsi="黑体" w:hint="eastAsia"/>
          <w:sz w:val="32"/>
          <w:szCs w:val="28"/>
        </w:rPr>
        <w:t>五、重点项目支持与其他参赛申报</w:t>
      </w:r>
    </w:p>
    <w:p w14:paraId="7896E99F" w14:textId="77777777" w:rsidR="002B1CAB" w:rsidRDefault="00042321">
      <w:pPr>
        <w:spacing w:line="360" w:lineRule="auto"/>
        <w:ind w:firstLineChars="200" w:firstLine="560"/>
        <w:jc w:val="both"/>
        <w:rPr>
          <w:rFonts w:eastAsia="仿宋_GB2312"/>
          <w:sz w:val="28"/>
        </w:rPr>
      </w:pPr>
      <w:r>
        <w:rPr>
          <w:rFonts w:eastAsia="仿宋_GB2312" w:hint="eastAsia"/>
          <w:sz w:val="28"/>
        </w:rPr>
        <w:t>1.</w:t>
      </w:r>
      <w:r>
        <w:rPr>
          <w:rFonts w:eastAsia="仿宋_GB2312" w:hint="eastAsia"/>
          <w:sz w:val="28"/>
        </w:rPr>
        <w:t>重点项目支持</w:t>
      </w:r>
    </w:p>
    <w:p w14:paraId="508D804E" w14:textId="77777777" w:rsidR="002B1CAB" w:rsidRDefault="00042321">
      <w:pPr>
        <w:spacing w:line="360" w:lineRule="auto"/>
        <w:ind w:firstLineChars="200" w:firstLine="560"/>
        <w:jc w:val="both"/>
        <w:rPr>
          <w:rFonts w:eastAsia="仿宋_GB2312"/>
          <w:sz w:val="28"/>
        </w:rPr>
      </w:pPr>
      <w:r>
        <w:rPr>
          <w:rFonts w:eastAsia="仿宋_GB2312" w:hint="eastAsia"/>
          <w:sz w:val="28"/>
        </w:rPr>
        <w:t>为加强实践成果总结转化，提升实践育人实效，学校将选拔培育一批重点项目，每项给予相应培育指导和部分资金支持。重点项目鼓励学生跨院系、跨年级立项，并邀请相关领域专家作为指导老师带队出行，具体要求另行通知。</w:t>
      </w:r>
    </w:p>
    <w:p w14:paraId="5F8020CD" w14:textId="77777777" w:rsidR="002B1CAB" w:rsidRDefault="00042321">
      <w:pPr>
        <w:spacing w:line="360" w:lineRule="auto"/>
        <w:ind w:firstLineChars="200" w:firstLine="560"/>
        <w:jc w:val="both"/>
        <w:rPr>
          <w:rFonts w:eastAsia="仿宋_GB2312"/>
          <w:sz w:val="28"/>
        </w:rPr>
      </w:pPr>
      <w:r>
        <w:rPr>
          <w:rFonts w:eastAsia="仿宋_GB2312" w:hint="eastAsia"/>
          <w:sz w:val="28"/>
        </w:rPr>
        <w:t>2.</w:t>
      </w:r>
      <w:r>
        <w:rPr>
          <w:rFonts w:eastAsia="仿宋_GB2312" w:hint="eastAsia"/>
          <w:sz w:val="28"/>
        </w:rPr>
        <w:t>其他参赛申报</w:t>
      </w:r>
    </w:p>
    <w:p w14:paraId="51774AF6" w14:textId="77777777" w:rsidR="002B1CAB" w:rsidRDefault="00042321">
      <w:pPr>
        <w:spacing w:line="360" w:lineRule="auto"/>
        <w:ind w:firstLineChars="200" w:firstLine="560"/>
        <w:jc w:val="both"/>
        <w:rPr>
          <w:rFonts w:eastAsia="仿宋_GB2312"/>
          <w:sz w:val="28"/>
        </w:rPr>
      </w:pPr>
      <w:r>
        <w:rPr>
          <w:rFonts w:eastAsia="仿宋_GB2312" w:hint="eastAsia"/>
          <w:sz w:val="28"/>
        </w:rPr>
        <w:t>所有符合参赛要求的立项项目均可参加“知行杯”“三下乡”等社会实践专项比赛。各院系可根据后续相关通知要求选报（可增补立项）。所有符合参赛要求的立项项目可自主申报“中国国际大学生创新大赛青年红色筑梦</w:t>
      </w:r>
      <w:r>
        <w:rPr>
          <w:rFonts w:eastAsia="仿宋_GB2312" w:hint="eastAsia"/>
          <w:sz w:val="28"/>
        </w:rPr>
        <w:t>之旅”专项社会实践，详细请参见附件</w:t>
      </w:r>
      <w:r>
        <w:rPr>
          <w:rFonts w:eastAsia="仿宋_GB2312"/>
          <w:sz w:val="28"/>
        </w:rPr>
        <w:t>6</w:t>
      </w:r>
      <w:r>
        <w:rPr>
          <w:rFonts w:eastAsia="仿宋_GB2312" w:hint="eastAsia"/>
          <w:sz w:val="28"/>
        </w:rPr>
        <w:t>《</w:t>
      </w:r>
      <w:r>
        <w:rPr>
          <w:rFonts w:eastAsia="仿宋_GB2312" w:hint="eastAsia"/>
          <w:sz w:val="28"/>
        </w:rPr>
        <w:t xml:space="preserve">2025 </w:t>
      </w:r>
      <w:r>
        <w:rPr>
          <w:rFonts w:eastAsia="仿宋_GB2312" w:hint="eastAsia"/>
          <w:sz w:val="28"/>
        </w:rPr>
        <w:t>年上海交通大学“青年红色筑梦之旅”专项实践申报说明》。有意向申报“中国国际大学生创新大赛青年红色筑梦之旅”专项社会实践的</w:t>
      </w:r>
      <w:r>
        <w:rPr>
          <w:rFonts w:eastAsia="仿宋_GB2312" w:hint="eastAsia"/>
          <w:sz w:val="28"/>
        </w:rPr>
        <w:lastRenderedPageBreak/>
        <w:t>团队，请在系统立项报名时同步勾选参加中国国际大学生创新大赛“青年红色筑梦之旅”活动。社会实践立项审核通过后，同时在全国大学生创业服务网（</w:t>
      </w:r>
      <w:r>
        <w:rPr>
          <w:rFonts w:eastAsia="仿宋_GB2312" w:hint="eastAsia"/>
          <w:sz w:val="28"/>
        </w:rPr>
        <w:t>cy.ncss.cn</w:t>
      </w:r>
      <w:r>
        <w:rPr>
          <w:rFonts w:eastAsia="仿宋_GB2312" w:hint="eastAsia"/>
          <w:sz w:val="28"/>
        </w:rPr>
        <w:t>）进行项目申报，具体申报流程将另行通知。</w:t>
      </w:r>
    </w:p>
    <w:p w14:paraId="6883AE2F" w14:textId="77777777" w:rsidR="002B1CAB" w:rsidRDefault="00042321">
      <w:pPr>
        <w:spacing w:line="360" w:lineRule="auto"/>
        <w:jc w:val="both"/>
        <w:rPr>
          <w:rFonts w:ascii="黑体" w:eastAsia="黑体" w:hAnsi="黑体"/>
          <w:sz w:val="32"/>
          <w:szCs w:val="28"/>
        </w:rPr>
      </w:pPr>
      <w:r>
        <w:rPr>
          <w:rFonts w:ascii="黑体" w:eastAsia="黑体" w:hAnsi="黑体" w:hint="eastAsia"/>
          <w:sz w:val="32"/>
          <w:szCs w:val="28"/>
        </w:rPr>
        <w:t>六、工作要求</w:t>
      </w:r>
    </w:p>
    <w:p w14:paraId="1EBE33B8" w14:textId="77777777" w:rsidR="002B1CAB" w:rsidRDefault="00042321">
      <w:pPr>
        <w:spacing w:line="360" w:lineRule="auto"/>
        <w:ind w:firstLineChars="200" w:firstLine="560"/>
        <w:jc w:val="both"/>
        <w:rPr>
          <w:rFonts w:eastAsia="仿宋_GB2312"/>
          <w:sz w:val="28"/>
        </w:rPr>
      </w:pPr>
      <w:r>
        <w:rPr>
          <w:rFonts w:eastAsia="仿宋_GB2312" w:hint="eastAsia"/>
          <w:sz w:val="28"/>
        </w:rPr>
        <w:t>1.</w:t>
      </w:r>
      <w:r>
        <w:rPr>
          <w:rFonts w:eastAsia="仿宋_GB2312" w:hint="eastAsia"/>
          <w:sz w:val="28"/>
        </w:rPr>
        <w:t>突出特色，打造院系品牌</w:t>
      </w:r>
    </w:p>
    <w:p w14:paraId="01D2C9E0" w14:textId="77777777" w:rsidR="002B1CAB" w:rsidRDefault="00042321">
      <w:pPr>
        <w:spacing w:line="360" w:lineRule="auto"/>
        <w:ind w:firstLineChars="200" w:firstLine="560"/>
        <w:jc w:val="both"/>
        <w:rPr>
          <w:rFonts w:eastAsia="仿宋_GB2312"/>
          <w:sz w:val="28"/>
        </w:rPr>
      </w:pPr>
      <w:r>
        <w:rPr>
          <w:rFonts w:eastAsia="仿宋_GB2312" w:hint="eastAsia"/>
          <w:sz w:val="28"/>
        </w:rPr>
        <w:t>各院（系）要聚焦学院专业特色，凝聚师生合力，探索院系实践品牌项目新范式，在校内打造“一院系一品牌”的实践</w:t>
      </w:r>
      <w:r>
        <w:rPr>
          <w:rFonts w:eastAsia="仿宋_GB2312" w:hint="eastAsia"/>
          <w:sz w:val="28"/>
        </w:rPr>
        <w:t>氛围，进一步提高研究生，特别是博士研究生参加社会实践的比例，鼓励研究生立足学科与专业优势开展实践，在社会发展实际中寻找科研“真问题”，提升实践的服务和成长效能。</w:t>
      </w:r>
    </w:p>
    <w:p w14:paraId="0E975A6A" w14:textId="77777777" w:rsidR="002B1CAB" w:rsidRDefault="00042321">
      <w:pPr>
        <w:spacing w:line="360" w:lineRule="auto"/>
        <w:ind w:firstLineChars="200" w:firstLine="560"/>
        <w:jc w:val="both"/>
        <w:rPr>
          <w:rFonts w:eastAsia="仿宋_GB2312"/>
          <w:sz w:val="28"/>
        </w:rPr>
      </w:pPr>
      <w:r>
        <w:rPr>
          <w:rFonts w:eastAsia="仿宋_GB2312" w:hint="eastAsia"/>
          <w:sz w:val="28"/>
        </w:rPr>
        <w:t>2.</w:t>
      </w:r>
      <w:r>
        <w:rPr>
          <w:rFonts w:eastAsia="仿宋_GB2312" w:hint="eastAsia"/>
          <w:sz w:val="28"/>
        </w:rPr>
        <w:t>精心组织，提升育人实效</w:t>
      </w:r>
    </w:p>
    <w:p w14:paraId="5F744549" w14:textId="16851141" w:rsidR="002B1CAB" w:rsidRDefault="00042321">
      <w:pPr>
        <w:spacing w:line="360" w:lineRule="auto"/>
        <w:ind w:firstLineChars="200" w:firstLine="560"/>
        <w:jc w:val="both"/>
        <w:rPr>
          <w:rFonts w:eastAsia="仿宋_GB2312"/>
          <w:sz w:val="28"/>
        </w:rPr>
      </w:pPr>
      <w:r>
        <w:rPr>
          <w:rFonts w:eastAsia="仿宋_GB2312" w:hint="eastAsia"/>
          <w:sz w:val="28"/>
        </w:rPr>
        <w:t>各院（系）要高度重视实践活动的组织开展，建立健全组织领导机制和责任落实机制，加强对实践方向和主题的顶层设计和重点引导，配齐配强社会实践团队指导教师，原则上要求指导教师带队出行，全过程全方位给予充分指导，充分调动院系资源，在选题方向、调研方法、成果总结等方面开展全面培训，切实提升实践育人成效。</w:t>
      </w:r>
    </w:p>
    <w:p w14:paraId="0A92FBE2" w14:textId="77777777" w:rsidR="002B1CAB" w:rsidRDefault="00042321">
      <w:pPr>
        <w:spacing w:line="360" w:lineRule="auto"/>
        <w:ind w:firstLineChars="200" w:firstLine="560"/>
        <w:jc w:val="both"/>
        <w:rPr>
          <w:rFonts w:eastAsia="仿宋_GB2312"/>
          <w:sz w:val="28"/>
        </w:rPr>
      </w:pPr>
      <w:r>
        <w:rPr>
          <w:rFonts w:eastAsia="仿宋_GB2312" w:hint="eastAsia"/>
          <w:sz w:val="28"/>
        </w:rPr>
        <w:t>3.</w:t>
      </w:r>
      <w:r>
        <w:rPr>
          <w:rFonts w:eastAsia="仿宋_GB2312" w:hint="eastAsia"/>
          <w:sz w:val="28"/>
        </w:rPr>
        <w:t>严格管理，守好安全底线</w:t>
      </w:r>
    </w:p>
    <w:p w14:paraId="43D5B1F7" w14:textId="09F3AE6D" w:rsidR="002B1CAB" w:rsidRDefault="00042321">
      <w:pPr>
        <w:spacing w:line="360" w:lineRule="auto"/>
        <w:ind w:firstLineChars="200" w:firstLine="560"/>
        <w:jc w:val="both"/>
        <w:rPr>
          <w:rFonts w:eastAsia="仿宋_GB2312"/>
          <w:sz w:val="28"/>
        </w:rPr>
      </w:pPr>
      <w:r>
        <w:rPr>
          <w:rFonts w:eastAsia="仿宋_GB2312" w:hint="eastAsia"/>
          <w:sz w:val="28"/>
        </w:rPr>
        <w:t>各院（系）要加强实践活动的过程管理，特别要高度重视赴外实践团队的安全保障工作，明确院（系）暑期社会实践安全工作联系人，保持通信畅通，加强行前安全培训，提升学生安全素养，梳理建立学院实践团队实际出行日期人员台账，依托“交我办”系统落实师生出</w:t>
      </w:r>
      <w:r>
        <w:rPr>
          <w:rFonts w:eastAsia="仿宋_GB2312" w:hint="eastAsia"/>
          <w:sz w:val="28"/>
        </w:rPr>
        <w:lastRenderedPageBreak/>
        <w:t>行安全日报制度，实现对开展实践师生每日所在地、身体健康状况等信息精准、动态掌握，确保实践活动“零事故、零失误、零缺憾”。</w:t>
      </w:r>
    </w:p>
    <w:p w14:paraId="781938A7" w14:textId="77777777" w:rsidR="002B1CAB" w:rsidRDefault="00042321">
      <w:pPr>
        <w:spacing w:line="360" w:lineRule="auto"/>
        <w:ind w:firstLineChars="200" w:firstLine="560"/>
        <w:jc w:val="both"/>
        <w:rPr>
          <w:rFonts w:eastAsia="仿宋_GB2312"/>
          <w:sz w:val="28"/>
        </w:rPr>
      </w:pPr>
      <w:r>
        <w:rPr>
          <w:rFonts w:eastAsia="仿宋_GB2312" w:hint="eastAsia"/>
          <w:sz w:val="28"/>
        </w:rPr>
        <w:t>4.</w:t>
      </w:r>
      <w:r>
        <w:rPr>
          <w:rFonts w:eastAsia="仿宋_GB2312" w:hint="eastAsia"/>
          <w:sz w:val="28"/>
        </w:rPr>
        <w:t>扩大宣传，加强成果转化</w:t>
      </w:r>
    </w:p>
    <w:p w14:paraId="7A9F5C65" w14:textId="77777777" w:rsidR="002B1CAB" w:rsidRDefault="00042321">
      <w:pPr>
        <w:spacing w:line="360" w:lineRule="auto"/>
        <w:ind w:firstLineChars="200" w:firstLine="560"/>
        <w:jc w:val="both"/>
        <w:rPr>
          <w:rFonts w:eastAsia="仿宋_GB2312"/>
          <w:sz w:val="28"/>
        </w:rPr>
      </w:pPr>
      <w:r>
        <w:rPr>
          <w:rFonts w:eastAsia="仿宋_GB2312" w:hint="eastAsia"/>
          <w:sz w:val="28"/>
        </w:rPr>
        <w:t>各院（系）要重视实践成果的总结转化和宣传展示，积极联系各新闻媒体，结合实践重点和特色，认真规划宣传方案，对实践活动进行全面、及时、深入的报道。鼓励学生依托新媒体推广、互动式参与等方式不断加强社会实践成果的影响力。</w:t>
      </w:r>
    </w:p>
    <w:p w14:paraId="4EA8871A" w14:textId="77777777" w:rsidR="002B1CAB" w:rsidRDefault="00042321">
      <w:pPr>
        <w:spacing w:line="360" w:lineRule="auto"/>
        <w:jc w:val="both"/>
        <w:rPr>
          <w:rFonts w:ascii="黑体" w:eastAsia="黑体" w:hAnsi="黑体"/>
          <w:sz w:val="32"/>
          <w:szCs w:val="28"/>
        </w:rPr>
      </w:pPr>
      <w:r>
        <w:rPr>
          <w:rFonts w:ascii="黑体" w:eastAsia="黑体" w:hAnsi="黑体" w:hint="eastAsia"/>
          <w:sz w:val="32"/>
          <w:szCs w:val="28"/>
        </w:rPr>
        <w:t>七、其他说明</w:t>
      </w:r>
    </w:p>
    <w:p w14:paraId="3253C664" w14:textId="77777777" w:rsidR="002B1CAB" w:rsidRDefault="00042321">
      <w:pPr>
        <w:spacing w:line="360" w:lineRule="auto"/>
        <w:ind w:firstLineChars="200" w:firstLine="560"/>
        <w:jc w:val="both"/>
        <w:rPr>
          <w:rFonts w:eastAsia="仿宋_GB2312"/>
          <w:sz w:val="28"/>
        </w:rPr>
      </w:pPr>
      <w:r>
        <w:rPr>
          <w:rFonts w:eastAsia="仿宋_GB2312" w:hint="eastAsia"/>
          <w:sz w:val="28"/>
        </w:rPr>
        <w:t>1.</w:t>
      </w:r>
      <w:r>
        <w:rPr>
          <w:rFonts w:eastAsia="仿宋_GB2312" w:hint="eastAsia"/>
          <w:sz w:val="28"/>
        </w:rPr>
        <w:t>经费报销</w:t>
      </w:r>
    </w:p>
    <w:p w14:paraId="52EEAAEA" w14:textId="77777777" w:rsidR="002B1CAB" w:rsidRDefault="00042321">
      <w:pPr>
        <w:spacing w:line="360" w:lineRule="auto"/>
        <w:ind w:firstLineChars="200" w:firstLine="560"/>
        <w:jc w:val="both"/>
        <w:rPr>
          <w:rFonts w:eastAsia="仿宋_GB2312"/>
          <w:sz w:val="28"/>
        </w:rPr>
      </w:pPr>
      <w:r>
        <w:rPr>
          <w:rFonts w:eastAsia="仿宋_GB2312" w:hint="eastAsia"/>
          <w:sz w:val="28"/>
        </w:rPr>
        <w:t>由学校经费支持的实践项目实施师生出差审批制，经费使用须事前审批报备。经审批后，在实践项目总经费额度内予以支持和保障（根据财务报销要求，师生可通过</w:t>
      </w:r>
      <w:r>
        <w:rPr>
          <w:rFonts w:eastAsia="仿宋_GB2312" w:hint="eastAsia"/>
          <w:sz w:val="28"/>
        </w:rPr>
        <w:t>12306</w:t>
      </w:r>
      <w:r>
        <w:rPr>
          <w:rFonts w:eastAsia="仿宋_GB2312" w:hint="eastAsia"/>
          <w:sz w:val="28"/>
        </w:rPr>
        <w:t>、携程及东航订购火车票、飞机票及住宿，需先行垫付后续报销，其他购票途径的报销事宜须进一步咨询财务处）。</w:t>
      </w:r>
    </w:p>
    <w:p w14:paraId="291FC2E1" w14:textId="77777777" w:rsidR="002B1CAB" w:rsidRDefault="00042321">
      <w:pPr>
        <w:spacing w:line="360" w:lineRule="auto"/>
        <w:ind w:firstLineChars="200" w:firstLine="560"/>
        <w:jc w:val="both"/>
        <w:rPr>
          <w:rFonts w:eastAsia="仿宋_GB2312"/>
          <w:sz w:val="28"/>
        </w:rPr>
      </w:pPr>
      <w:r>
        <w:rPr>
          <w:rFonts w:eastAsia="仿宋_GB2312" w:hint="eastAsia"/>
          <w:sz w:val="28"/>
        </w:rPr>
        <w:t>2.</w:t>
      </w:r>
      <w:r>
        <w:rPr>
          <w:rFonts w:eastAsia="仿宋_GB2312" w:hint="eastAsia"/>
          <w:sz w:val="28"/>
        </w:rPr>
        <w:t>劳动学时</w:t>
      </w:r>
      <w:r>
        <w:rPr>
          <w:rFonts w:eastAsia="仿宋_GB2312" w:hint="eastAsia"/>
          <w:sz w:val="28"/>
        </w:rPr>
        <w:t>认定</w:t>
      </w:r>
    </w:p>
    <w:p w14:paraId="4283EC7B" w14:textId="77777777" w:rsidR="002B1CAB" w:rsidRDefault="00042321">
      <w:pPr>
        <w:spacing w:line="360" w:lineRule="auto"/>
        <w:ind w:firstLineChars="200" w:firstLine="560"/>
        <w:jc w:val="both"/>
        <w:rPr>
          <w:rFonts w:eastAsia="仿宋_GB2312"/>
          <w:sz w:val="28"/>
        </w:rPr>
      </w:pPr>
      <w:r>
        <w:rPr>
          <w:rFonts w:eastAsia="仿宋_GB2312" w:hint="eastAsia"/>
          <w:sz w:val="28"/>
        </w:rPr>
        <w:t>已修读通过《新时代社会认知实践》课程的高年级本科生可申请认定劳动教育学时。实践团团长立项成功后，实践团成员在填写“社会实践团队成员信息”表单时，需勾选是否申报高年级社会实践劳动学时。实践结束后，需要认定劳动教育学时的实践团成员需在</w:t>
      </w:r>
      <w:r>
        <w:rPr>
          <w:rFonts w:eastAsia="仿宋_GB2312" w:hint="eastAsia"/>
          <w:sz w:val="28"/>
        </w:rPr>
        <w:t>3</w:t>
      </w:r>
      <w:r>
        <w:rPr>
          <w:rFonts w:eastAsia="仿宋_GB2312" w:hint="eastAsia"/>
          <w:sz w:val="28"/>
        </w:rPr>
        <w:t>天内通过“社会实践团队成员表单”中的“照片视频”链接按照材料模板提交实践证明材料，并按照实际情况填写劳动教育学时认定信息。</w:t>
      </w:r>
    </w:p>
    <w:p w14:paraId="5A14141B" w14:textId="77777777" w:rsidR="002B1CAB" w:rsidRDefault="002B1CAB">
      <w:pPr>
        <w:spacing w:line="360" w:lineRule="auto"/>
        <w:ind w:firstLineChars="200" w:firstLine="560"/>
        <w:jc w:val="both"/>
        <w:rPr>
          <w:rFonts w:eastAsia="仿宋_GB2312"/>
          <w:sz w:val="28"/>
        </w:rPr>
      </w:pPr>
    </w:p>
    <w:p w14:paraId="4F543F73" w14:textId="77777777" w:rsidR="002B1CAB" w:rsidRDefault="00042321">
      <w:pPr>
        <w:spacing w:line="360" w:lineRule="auto"/>
        <w:jc w:val="both"/>
        <w:rPr>
          <w:rFonts w:eastAsia="仿宋_GB2312"/>
          <w:b/>
          <w:bCs/>
          <w:sz w:val="28"/>
        </w:rPr>
      </w:pPr>
      <w:r>
        <w:rPr>
          <w:rFonts w:eastAsia="仿宋_GB2312" w:hint="eastAsia"/>
          <w:b/>
          <w:bCs/>
          <w:sz w:val="28"/>
        </w:rPr>
        <w:lastRenderedPageBreak/>
        <w:t>附件：</w:t>
      </w:r>
    </w:p>
    <w:p w14:paraId="6E131157" w14:textId="77777777" w:rsidR="002B1CAB" w:rsidRDefault="00042321">
      <w:pPr>
        <w:spacing w:line="360" w:lineRule="auto"/>
        <w:ind w:firstLineChars="200" w:firstLine="560"/>
        <w:jc w:val="both"/>
        <w:rPr>
          <w:rFonts w:eastAsia="仿宋_GB2312"/>
          <w:sz w:val="28"/>
        </w:rPr>
      </w:pPr>
      <w:r>
        <w:rPr>
          <w:rFonts w:eastAsia="仿宋_GB2312" w:hint="eastAsia"/>
          <w:sz w:val="28"/>
        </w:rPr>
        <w:t>附件</w:t>
      </w:r>
      <w:r>
        <w:rPr>
          <w:rFonts w:eastAsia="仿宋_GB2312" w:hint="eastAsia"/>
          <w:sz w:val="28"/>
        </w:rPr>
        <w:t>1</w:t>
      </w:r>
      <w:r>
        <w:rPr>
          <w:rFonts w:eastAsia="仿宋_GB2312" w:hint="eastAsia"/>
          <w:sz w:val="28"/>
        </w:rPr>
        <w:t>：</w:t>
      </w:r>
      <w:r>
        <w:rPr>
          <w:rFonts w:eastAsia="仿宋_GB2312" w:hint="eastAsia"/>
          <w:sz w:val="28"/>
        </w:rPr>
        <w:t>2025</w:t>
      </w:r>
      <w:r>
        <w:rPr>
          <w:rFonts w:eastAsia="仿宋_GB2312" w:hint="eastAsia"/>
          <w:sz w:val="28"/>
        </w:rPr>
        <w:t>年上海交通大学学生暑期社会实践选题指南</w:t>
      </w:r>
    </w:p>
    <w:p w14:paraId="7EECE6D8" w14:textId="77777777" w:rsidR="002B1CAB" w:rsidRDefault="00042321">
      <w:pPr>
        <w:spacing w:line="360" w:lineRule="auto"/>
        <w:ind w:firstLineChars="200" w:firstLine="560"/>
        <w:jc w:val="both"/>
        <w:rPr>
          <w:rFonts w:eastAsia="仿宋_GB2312"/>
          <w:sz w:val="28"/>
        </w:rPr>
      </w:pPr>
      <w:r>
        <w:rPr>
          <w:rFonts w:eastAsia="仿宋_GB2312" w:hint="eastAsia"/>
          <w:sz w:val="28"/>
        </w:rPr>
        <w:t>附件</w:t>
      </w:r>
      <w:r>
        <w:rPr>
          <w:rFonts w:eastAsia="仿宋_GB2312"/>
          <w:sz w:val="28"/>
        </w:rPr>
        <w:t>2</w:t>
      </w:r>
      <w:r>
        <w:rPr>
          <w:rFonts w:eastAsia="仿宋_GB2312" w:hint="eastAsia"/>
          <w:sz w:val="28"/>
        </w:rPr>
        <w:t>：关于开展</w:t>
      </w:r>
      <w:r>
        <w:rPr>
          <w:rFonts w:eastAsia="仿宋_GB2312" w:hint="eastAsia"/>
          <w:sz w:val="28"/>
        </w:rPr>
        <w:t>2025</w:t>
      </w:r>
      <w:r>
        <w:rPr>
          <w:rFonts w:eastAsia="仿宋_GB2312" w:hint="eastAsia"/>
          <w:sz w:val="28"/>
        </w:rPr>
        <w:t>年大学生赴国家重点行业单位、基层单位就业引导实习实践活动的通</w:t>
      </w:r>
      <w:r>
        <w:rPr>
          <w:rFonts w:eastAsia="仿宋_GB2312" w:hint="eastAsia"/>
          <w:sz w:val="28"/>
        </w:rPr>
        <w:t>知</w:t>
      </w:r>
    </w:p>
    <w:p w14:paraId="6160E9AC" w14:textId="77777777" w:rsidR="002B1CAB" w:rsidRDefault="00042321">
      <w:pPr>
        <w:spacing w:line="360" w:lineRule="auto"/>
        <w:ind w:firstLineChars="200" w:firstLine="560"/>
        <w:jc w:val="both"/>
        <w:rPr>
          <w:rFonts w:eastAsia="仿宋_GB2312"/>
          <w:sz w:val="28"/>
        </w:rPr>
      </w:pPr>
      <w:r>
        <w:rPr>
          <w:rFonts w:eastAsia="仿宋_GB2312" w:hint="eastAsia"/>
          <w:sz w:val="28"/>
        </w:rPr>
        <w:t>附件</w:t>
      </w:r>
      <w:r>
        <w:rPr>
          <w:rFonts w:eastAsia="仿宋_GB2312"/>
          <w:sz w:val="28"/>
        </w:rPr>
        <w:t>3</w:t>
      </w:r>
      <w:r>
        <w:rPr>
          <w:rFonts w:eastAsia="仿宋_GB2312" w:hint="eastAsia"/>
          <w:sz w:val="28"/>
        </w:rPr>
        <w:t>：关于开展</w:t>
      </w:r>
      <w:r>
        <w:rPr>
          <w:rFonts w:eastAsia="仿宋_GB2312" w:hint="eastAsia"/>
          <w:sz w:val="28"/>
        </w:rPr>
        <w:t>2025</w:t>
      </w:r>
      <w:r>
        <w:rPr>
          <w:rFonts w:eastAsia="仿宋_GB2312" w:hint="eastAsia"/>
          <w:sz w:val="28"/>
        </w:rPr>
        <w:t>年上海交通大学学生行业教育专项社会实践的通知</w:t>
      </w:r>
    </w:p>
    <w:p w14:paraId="5DF15967" w14:textId="77777777" w:rsidR="002B1CAB" w:rsidRDefault="00042321">
      <w:pPr>
        <w:spacing w:line="360" w:lineRule="auto"/>
        <w:ind w:firstLineChars="200" w:firstLine="560"/>
        <w:jc w:val="both"/>
        <w:rPr>
          <w:rFonts w:eastAsia="仿宋_GB2312"/>
          <w:sz w:val="28"/>
        </w:rPr>
      </w:pPr>
      <w:r>
        <w:rPr>
          <w:rFonts w:eastAsia="仿宋_GB2312" w:hint="eastAsia"/>
          <w:sz w:val="28"/>
        </w:rPr>
        <w:t>附件</w:t>
      </w:r>
      <w:r>
        <w:rPr>
          <w:rFonts w:eastAsia="仿宋_GB2312"/>
          <w:sz w:val="28"/>
        </w:rPr>
        <w:t>4</w:t>
      </w:r>
      <w:r>
        <w:rPr>
          <w:rFonts w:eastAsia="仿宋_GB2312" w:hint="eastAsia"/>
          <w:sz w:val="28"/>
        </w:rPr>
        <w:t>：</w:t>
      </w:r>
      <w:r>
        <w:rPr>
          <w:rFonts w:eastAsia="仿宋_GB2312" w:hint="eastAsia"/>
          <w:sz w:val="28"/>
        </w:rPr>
        <w:t>2025</w:t>
      </w:r>
      <w:r>
        <w:rPr>
          <w:rFonts w:eastAsia="仿宋_GB2312" w:hint="eastAsia"/>
          <w:sz w:val="28"/>
        </w:rPr>
        <w:t>年暑期社会实践线上报名系统使用手册</w:t>
      </w:r>
    </w:p>
    <w:p w14:paraId="0EFFB02B" w14:textId="605C3C6E" w:rsidR="002B1CAB" w:rsidRDefault="00042321">
      <w:pPr>
        <w:spacing w:line="360" w:lineRule="auto"/>
        <w:ind w:firstLineChars="200" w:firstLine="560"/>
        <w:jc w:val="both"/>
        <w:rPr>
          <w:rFonts w:eastAsia="仿宋_GB2312"/>
          <w:sz w:val="28"/>
        </w:rPr>
      </w:pPr>
      <w:r>
        <w:rPr>
          <w:rFonts w:eastAsia="仿宋_GB2312" w:hint="eastAsia"/>
          <w:sz w:val="28"/>
        </w:rPr>
        <w:t>附件</w:t>
      </w:r>
      <w:r>
        <w:rPr>
          <w:rFonts w:eastAsia="仿宋_GB2312"/>
          <w:sz w:val="28"/>
        </w:rPr>
        <w:t>5</w:t>
      </w:r>
      <w:r>
        <w:rPr>
          <w:rFonts w:eastAsia="仿宋_GB2312" w:hint="eastAsia"/>
          <w:sz w:val="28"/>
        </w:rPr>
        <w:t>：</w:t>
      </w:r>
      <w:r w:rsidR="002D479C">
        <w:rPr>
          <w:rFonts w:eastAsia="仿宋_GB2312" w:hint="eastAsia"/>
          <w:sz w:val="28"/>
        </w:rPr>
        <w:t>2025</w:t>
      </w:r>
      <w:r w:rsidR="002D479C">
        <w:rPr>
          <w:rFonts w:eastAsia="仿宋_GB2312" w:hint="eastAsia"/>
          <w:sz w:val="28"/>
        </w:rPr>
        <w:t>年</w:t>
      </w:r>
      <w:r>
        <w:rPr>
          <w:rFonts w:eastAsia="仿宋_GB2312" w:hint="eastAsia"/>
          <w:sz w:val="28"/>
        </w:rPr>
        <w:t>上海交通大学学生社会实践活动项目备案表</w:t>
      </w:r>
    </w:p>
    <w:p w14:paraId="02161CBE" w14:textId="77777777" w:rsidR="002B1CAB" w:rsidRDefault="00042321">
      <w:pPr>
        <w:spacing w:line="360" w:lineRule="auto"/>
        <w:ind w:firstLineChars="200" w:firstLine="560"/>
        <w:jc w:val="both"/>
        <w:rPr>
          <w:rFonts w:eastAsia="仿宋_GB2312"/>
          <w:sz w:val="28"/>
        </w:rPr>
      </w:pPr>
      <w:r>
        <w:rPr>
          <w:rFonts w:eastAsia="仿宋_GB2312" w:hint="eastAsia"/>
          <w:sz w:val="28"/>
        </w:rPr>
        <w:t>附件</w:t>
      </w:r>
      <w:r>
        <w:rPr>
          <w:rFonts w:eastAsia="仿宋_GB2312"/>
          <w:sz w:val="28"/>
        </w:rPr>
        <w:t>6</w:t>
      </w:r>
      <w:r>
        <w:rPr>
          <w:rFonts w:eastAsia="仿宋_GB2312" w:hint="eastAsia"/>
          <w:sz w:val="28"/>
        </w:rPr>
        <w:t>：</w:t>
      </w:r>
      <w:r>
        <w:rPr>
          <w:rFonts w:eastAsia="仿宋_GB2312" w:hint="eastAsia"/>
          <w:sz w:val="28"/>
        </w:rPr>
        <w:t>2025</w:t>
      </w:r>
      <w:r>
        <w:rPr>
          <w:rFonts w:eastAsia="仿宋_GB2312" w:hint="eastAsia"/>
          <w:sz w:val="28"/>
        </w:rPr>
        <w:t>年上海交通大学“青年红色筑梦之旅”专项实践申报说明</w:t>
      </w:r>
    </w:p>
    <w:p w14:paraId="25596491" w14:textId="77777777" w:rsidR="002B1CAB" w:rsidRDefault="002B1CAB">
      <w:pPr>
        <w:spacing w:line="360" w:lineRule="auto"/>
        <w:ind w:firstLineChars="200" w:firstLine="560"/>
        <w:jc w:val="both"/>
        <w:rPr>
          <w:rFonts w:eastAsia="仿宋_GB2312"/>
          <w:sz w:val="28"/>
        </w:rPr>
      </w:pPr>
    </w:p>
    <w:p w14:paraId="7173C35A" w14:textId="77777777" w:rsidR="002B1CAB" w:rsidRDefault="00042321">
      <w:pPr>
        <w:spacing w:line="360" w:lineRule="auto"/>
        <w:jc w:val="right"/>
        <w:rPr>
          <w:rFonts w:eastAsia="仿宋_GB2312"/>
          <w:sz w:val="28"/>
        </w:rPr>
      </w:pPr>
      <w:r>
        <w:rPr>
          <w:rFonts w:eastAsia="仿宋_GB2312" w:hint="eastAsia"/>
          <w:sz w:val="28"/>
        </w:rPr>
        <w:t>共青团上海交通大学委员会</w:t>
      </w:r>
    </w:p>
    <w:p w14:paraId="011A38C7" w14:textId="64774DD5" w:rsidR="002B1CAB" w:rsidRDefault="00042321">
      <w:pPr>
        <w:spacing w:line="360" w:lineRule="auto"/>
        <w:jc w:val="right"/>
        <w:rPr>
          <w:rFonts w:eastAsia="仿宋_GB2312"/>
          <w:sz w:val="28"/>
        </w:rPr>
      </w:pPr>
      <w:r>
        <w:rPr>
          <w:rFonts w:eastAsia="仿宋_GB2312" w:hint="eastAsia"/>
          <w:sz w:val="28"/>
        </w:rPr>
        <w:t>2025</w:t>
      </w:r>
      <w:r>
        <w:rPr>
          <w:rFonts w:eastAsia="仿宋_GB2312" w:hint="eastAsia"/>
          <w:sz w:val="28"/>
        </w:rPr>
        <w:t>年</w:t>
      </w:r>
      <w:r>
        <w:rPr>
          <w:rFonts w:eastAsia="仿宋_GB2312" w:hint="eastAsia"/>
          <w:sz w:val="28"/>
        </w:rPr>
        <w:t>5</w:t>
      </w:r>
      <w:r>
        <w:rPr>
          <w:rFonts w:eastAsia="仿宋_GB2312" w:hint="eastAsia"/>
          <w:sz w:val="28"/>
        </w:rPr>
        <w:t>月</w:t>
      </w:r>
      <w:r>
        <w:rPr>
          <w:rFonts w:eastAsia="仿宋_GB2312" w:hint="eastAsia"/>
          <w:sz w:val="28"/>
        </w:rPr>
        <w:t>22</w:t>
      </w:r>
      <w:r>
        <w:rPr>
          <w:rFonts w:eastAsia="仿宋_GB2312" w:hint="eastAsia"/>
          <w:sz w:val="28"/>
        </w:rPr>
        <w:t>日</w:t>
      </w:r>
    </w:p>
    <w:sectPr w:rsidR="002B1CAB">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DA06" w14:textId="77777777" w:rsidR="00042321" w:rsidRDefault="00042321">
      <w:r>
        <w:separator/>
      </w:r>
    </w:p>
  </w:endnote>
  <w:endnote w:type="continuationSeparator" w:id="0">
    <w:p w14:paraId="4737E763" w14:textId="77777777" w:rsidR="00042321" w:rsidRDefault="000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正文 CS 字体)">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75020155"/>
    </w:sdtPr>
    <w:sdtEndPr>
      <w:rPr>
        <w:rStyle w:val="ab"/>
      </w:rPr>
    </w:sdtEndPr>
    <w:sdtContent>
      <w:p w14:paraId="0A207551" w14:textId="77777777" w:rsidR="002B1CAB" w:rsidRDefault="00042321">
        <w:pPr>
          <w:pStyle w:val="a3"/>
          <w:framePr w:wrap="auto"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1A414FD0" w14:textId="77777777" w:rsidR="002B1CAB" w:rsidRDefault="002B1CA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sz w:val="24"/>
        <w:szCs w:val="24"/>
      </w:rPr>
      <w:id w:val="1993365796"/>
    </w:sdtPr>
    <w:sdtEndPr>
      <w:rPr>
        <w:rStyle w:val="ab"/>
      </w:rPr>
    </w:sdtEndPr>
    <w:sdtContent>
      <w:p w14:paraId="43AC700E" w14:textId="77777777" w:rsidR="002B1CAB" w:rsidRDefault="00042321">
        <w:pPr>
          <w:pStyle w:val="a3"/>
          <w:framePr w:wrap="auto" w:vAnchor="text" w:hAnchor="margin" w:xAlign="center" w:y="1"/>
          <w:jc w:val="center"/>
          <w:rPr>
            <w:rStyle w:val="ab"/>
            <w:sz w:val="24"/>
            <w:szCs w:val="24"/>
          </w:rPr>
        </w:pPr>
        <w:r>
          <w:rPr>
            <w:rStyle w:val="ab"/>
            <w:sz w:val="24"/>
            <w:szCs w:val="24"/>
          </w:rPr>
          <w:fldChar w:fldCharType="begin"/>
        </w:r>
        <w:r>
          <w:rPr>
            <w:rStyle w:val="ab"/>
            <w:sz w:val="24"/>
            <w:szCs w:val="24"/>
          </w:rPr>
          <w:instrText xml:space="preserve"> PAGE </w:instrText>
        </w:r>
        <w:r>
          <w:rPr>
            <w:rStyle w:val="ab"/>
            <w:sz w:val="24"/>
            <w:szCs w:val="24"/>
          </w:rPr>
          <w:fldChar w:fldCharType="separate"/>
        </w:r>
        <w:r>
          <w:rPr>
            <w:rStyle w:val="ab"/>
            <w:sz w:val="24"/>
            <w:szCs w:val="24"/>
          </w:rPr>
          <w:t>1</w:t>
        </w:r>
        <w:r>
          <w:rPr>
            <w:rStyle w:val="ab"/>
            <w:sz w:val="24"/>
            <w:szCs w:val="24"/>
          </w:rPr>
          <w:fldChar w:fldCharType="end"/>
        </w:r>
      </w:p>
    </w:sdtContent>
  </w:sdt>
  <w:p w14:paraId="49539536" w14:textId="77777777" w:rsidR="002B1CAB" w:rsidRDefault="002B1CAB">
    <w:pPr>
      <w:pStyle w:val="a3"/>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A024" w14:textId="77777777" w:rsidR="00042321" w:rsidRDefault="00042321">
      <w:r>
        <w:separator/>
      </w:r>
    </w:p>
  </w:footnote>
  <w:footnote w:type="continuationSeparator" w:id="0">
    <w:p w14:paraId="17033EAE" w14:textId="77777777" w:rsidR="00042321" w:rsidRDefault="00042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E3OWMwM2I5Y2I5MTU1N2Q5MWMxMWM4MjRmZGZjYmYifQ=="/>
  </w:docVars>
  <w:rsids>
    <w:rsidRoot w:val="008D5963"/>
    <w:rsid w:val="0000314A"/>
    <w:rsid w:val="00016D8D"/>
    <w:rsid w:val="00042321"/>
    <w:rsid w:val="00080618"/>
    <w:rsid w:val="000B1501"/>
    <w:rsid w:val="000D572A"/>
    <w:rsid w:val="000F206C"/>
    <w:rsid w:val="000F2FC2"/>
    <w:rsid w:val="00104ACA"/>
    <w:rsid w:val="00121C82"/>
    <w:rsid w:val="001A241A"/>
    <w:rsid w:val="00255D3E"/>
    <w:rsid w:val="00275701"/>
    <w:rsid w:val="002B1CAB"/>
    <w:rsid w:val="002B2413"/>
    <w:rsid w:val="002C0839"/>
    <w:rsid w:val="002D479C"/>
    <w:rsid w:val="002E63CE"/>
    <w:rsid w:val="003238CC"/>
    <w:rsid w:val="003377F0"/>
    <w:rsid w:val="00450E4B"/>
    <w:rsid w:val="00491FC3"/>
    <w:rsid w:val="004C5C95"/>
    <w:rsid w:val="00575EC2"/>
    <w:rsid w:val="005B2B31"/>
    <w:rsid w:val="005B5A0C"/>
    <w:rsid w:val="005C4D1A"/>
    <w:rsid w:val="005F6459"/>
    <w:rsid w:val="006063F3"/>
    <w:rsid w:val="0061257A"/>
    <w:rsid w:val="0066084D"/>
    <w:rsid w:val="00685A07"/>
    <w:rsid w:val="006868A1"/>
    <w:rsid w:val="00710CB3"/>
    <w:rsid w:val="00722E8C"/>
    <w:rsid w:val="0073176F"/>
    <w:rsid w:val="00736A8B"/>
    <w:rsid w:val="007412E0"/>
    <w:rsid w:val="007A56BD"/>
    <w:rsid w:val="007E2EEB"/>
    <w:rsid w:val="0087717A"/>
    <w:rsid w:val="008C07F0"/>
    <w:rsid w:val="008D0CB7"/>
    <w:rsid w:val="008D5963"/>
    <w:rsid w:val="009025A0"/>
    <w:rsid w:val="00914545"/>
    <w:rsid w:val="009A6B7A"/>
    <w:rsid w:val="009B2E94"/>
    <w:rsid w:val="00A034C6"/>
    <w:rsid w:val="00A22603"/>
    <w:rsid w:val="00A25723"/>
    <w:rsid w:val="00A25FF6"/>
    <w:rsid w:val="00AD17A7"/>
    <w:rsid w:val="00AD6402"/>
    <w:rsid w:val="00B26D85"/>
    <w:rsid w:val="00B367CD"/>
    <w:rsid w:val="00B53733"/>
    <w:rsid w:val="00B750A5"/>
    <w:rsid w:val="00BD45D0"/>
    <w:rsid w:val="00BF1E65"/>
    <w:rsid w:val="00C046EB"/>
    <w:rsid w:val="00CE4671"/>
    <w:rsid w:val="00CF1054"/>
    <w:rsid w:val="00D03053"/>
    <w:rsid w:val="00D5666B"/>
    <w:rsid w:val="00D60463"/>
    <w:rsid w:val="00D84279"/>
    <w:rsid w:val="00D96591"/>
    <w:rsid w:val="00DC0C2E"/>
    <w:rsid w:val="00DC5562"/>
    <w:rsid w:val="00DC654B"/>
    <w:rsid w:val="00DD5BE0"/>
    <w:rsid w:val="00E34265"/>
    <w:rsid w:val="00E575F6"/>
    <w:rsid w:val="00EC7906"/>
    <w:rsid w:val="00ED3F60"/>
    <w:rsid w:val="00EE20FE"/>
    <w:rsid w:val="00F82D8B"/>
    <w:rsid w:val="055B6794"/>
    <w:rsid w:val="17BF796E"/>
    <w:rsid w:val="5BD23AE5"/>
    <w:rsid w:val="5D7C699C"/>
    <w:rsid w:val="6CD0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4686"/>
  <w15:docId w15:val="{9FD75E64-A2DF-CC44-BB23-C3C61578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cs="Times New Roman (正文 CS 字体)"/>
      <w:kern w:val="2"/>
      <w:sz w:val="24"/>
      <w:szCs w:val="24"/>
      <w14:ligatures w14:val="standardContextual"/>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rPr>
  </w:style>
  <w:style w:type="paragraph" w:styleId="6">
    <w:name w:val="heading 6"/>
    <w:basedOn w:val="a"/>
    <w:next w:val="a"/>
    <w:link w:val="60"/>
    <w:autoRedefine/>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b">
    <w:name w:val="page number"/>
    <w:basedOn w:val="a0"/>
    <w:autoRedefine/>
    <w:uiPriority w:val="99"/>
    <w:semiHidden/>
    <w:unhideWhenUsed/>
    <w:qFormat/>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autoRedefine/>
    <w:uiPriority w:val="9"/>
    <w:semiHidden/>
    <w:qFormat/>
    <w:rPr>
      <w:rFonts w:asciiTheme="minorHAnsi" w:eastAsiaTheme="minorEastAsia" w:hAnsiTheme="minorHAnsi" w:cstheme="majorBidi"/>
      <w:color w:val="0F4761" w:themeColor="accent1" w:themeShade="BF"/>
    </w:rPr>
  </w:style>
  <w:style w:type="character" w:customStyle="1" w:styleId="60">
    <w:name w:val="标题 6 字符"/>
    <w:basedOn w:val="a0"/>
    <w:link w:val="6"/>
    <w:autoRedefine/>
    <w:uiPriority w:val="9"/>
    <w:semiHidden/>
    <w:qFormat/>
    <w:rPr>
      <w:rFonts w:asciiTheme="minorHAnsi" w:eastAsiaTheme="minorEastAsia" w:hAnsiTheme="minorHAnsi" w:cstheme="majorBidi"/>
      <w:b/>
      <w:bCs/>
      <w:color w:val="0F4761" w:themeColor="accent1" w:themeShade="BF"/>
    </w:rPr>
  </w:style>
  <w:style w:type="character" w:customStyle="1" w:styleId="70">
    <w:name w:val="标题 7 字符"/>
    <w:basedOn w:val="a0"/>
    <w:link w:val="7"/>
    <w:autoRedefine/>
    <w:uiPriority w:val="9"/>
    <w:semiHidden/>
    <w:qFormat/>
    <w:rPr>
      <w:rFonts w:asciiTheme="minorHAnsi" w:eastAsiaTheme="minorEastAsia" w:hAnsiTheme="minorHAnsi" w:cstheme="majorBidi"/>
      <w:b/>
      <w:bCs/>
      <w:color w:val="595959" w:themeColor="text1" w:themeTint="A6"/>
    </w:rPr>
  </w:style>
  <w:style w:type="character" w:customStyle="1" w:styleId="80">
    <w:name w:val="标题 8 字符"/>
    <w:basedOn w:val="a0"/>
    <w:link w:val="8"/>
    <w:autoRedefine/>
    <w:uiPriority w:val="9"/>
    <w:semiHidden/>
    <w:qFormat/>
    <w:rPr>
      <w:rFonts w:asciiTheme="minorHAnsi" w:eastAsiaTheme="minorEastAsia" w:hAnsiTheme="minorHAnsi" w:cstheme="majorBidi"/>
      <w:color w:val="595959" w:themeColor="text1" w:themeTint="A6"/>
    </w:rPr>
  </w:style>
  <w:style w:type="character" w:customStyle="1" w:styleId="90">
    <w:name w:val="标题 9 字符"/>
    <w:basedOn w:val="a0"/>
    <w:link w:val="9"/>
    <w:autoRedefine/>
    <w:uiPriority w:val="9"/>
    <w:semiHidden/>
    <w:qFormat/>
    <w:rPr>
      <w:rFonts w:asciiTheme="minorHAnsi" w:eastAsiaTheme="majorEastAsia" w:hAnsiTheme="minorHAnsi" w:cstheme="majorBidi"/>
      <w:color w:val="595959" w:themeColor="text1" w:themeTint="A6"/>
    </w:rPr>
  </w:style>
  <w:style w:type="character" w:customStyle="1" w:styleId="aa">
    <w:name w:val="标题 字符"/>
    <w:basedOn w:val="a0"/>
    <w:link w:val="a9"/>
    <w:autoRedefine/>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autoRedefine/>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autoRedefine/>
    <w:uiPriority w:val="29"/>
    <w:qFormat/>
    <w:pPr>
      <w:spacing w:before="160" w:after="160"/>
      <w:jc w:val="center"/>
    </w:pPr>
    <w:rPr>
      <w:i/>
      <w:iCs/>
      <w:color w:val="404040" w:themeColor="text1" w:themeTint="BF"/>
    </w:rPr>
  </w:style>
  <w:style w:type="character" w:customStyle="1" w:styleId="ad">
    <w:name w:val="引用 字符"/>
    <w:basedOn w:val="a0"/>
    <w:link w:val="ac"/>
    <w:autoRedefine/>
    <w:uiPriority w:val="29"/>
    <w:qFormat/>
    <w:rPr>
      <w:i/>
      <w:iCs/>
      <w:color w:val="404040" w:themeColor="text1" w:themeTint="BF"/>
    </w:rPr>
  </w:style>
  <w:style w:type="paragraph" w:styleId="ae">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f">
    <w:name w:val="Intense Quote"/>
    <w:basedOn w:val="a"/>
    <w:next w:val="a"/>
    <w:link w:val="af0"/>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4">
    <w:name w:val="页脚 字符"/>
    <w:basedOn w:val="a0"/>
    <w:link w:val="a3"/>
    <w:autoRedefine/>
    <w:uiPriority w:val="99"/>
    <w:qFormat/>
    <w:rPr>
      <w:sz w:val="18"/>
      <w:szCs w:val="18"/>
    </w:rPr>
  </w:style>
  <w:style w:type="character" w:customStyle="1" w:styleId="a6">
    <w:name w:val="页眉 字符"/>
    <w:basedOn w:val="a0"/>
    <w:link w:val="a5"/>
    <w:autoRedefine/>
    <w:uiPriority w:val="99"/>
    <w:qFormat/>
    <w:rPr>
      <w:sz w:val="18"/>
      <w:szCs w:val="18"/>
    </w:rPr>
  </w:style>
  <w:style w:type="paragraph" w:styleId="af1">
    <w:name w:val="Revision"/>
    <w:hidden/>
    <w:uiPriority w:val="99"/>
    <w:unhideWhenUsed/>
    <w:rsid w:val="00E34265"/>
    <w:rPr>
      <w:rFonts w:cs="Times New Roman (正文 CS 字体)"/>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zbl</cp:lastModifiedBy>
  <cp:revision>6</cp:revision>
  <dcterms:created xsi:type="dcterms:W3CDTF">2025-05-22T02:56:00Z</dcterms:created>
  <dcterms:modified xsi:type="dcterms:W3CDTF">2025-05-22T08:35:00Z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18D9857DD62643C4891E17DD55B2755B_12</vt:lpwstr>
  </property>
  <property fmtid="{D5CDD505-2E9C-101B-9397-08002B2CF9AE}" pid="4" name="KSOTemplateDocerSaveRecord">
    <vt:lpwstr>eyJoZGlkIjoiYjhiOTllYmI2MjI1MzQxNGRlN2M5NDk0NzViYWE0NjgiLCJ1c2VySWQiOiI1NTIyNzA4NzIifQ==</vt:lpwstr>
  </property>
</Properties>
</file>